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5A75CA">
        <w:rPr>
          <w:b/>
          <w:caps/>
          <w:sz w:val="24"/>
          <w:szCs w:val="24"/>
        </w:rPr>
        <w:t>0</w:t>
      </w:r>
      <w:r w:rsidR="00592782">
        <w:rPr>
          <w:b/>
          <w:caps/>
          <w:sz w:val="24"/>
          <w:szCs w:val="24"/>
        </w:rPr>
        <w:t>9</w:t>
      </w:r>
      <w:r w:rsidR="005A75CA">
        <w:rPr>
          <w:b/>
          <w:caps/>
          <w:sz w:val="24"/>
          <w:szCs w:val="24"/>
        </w:rPr>
        <w:t>/</w:t>
      </w:r>
      <w:r w:rsidR="00E97CC5">
        <w:rPr>
          <w:b/>
          <w:caps/>
          <w:sz w:val="24"/>
          <w:szCs w:val="24"/>
        </w:rPr>
        <w:t>25-0</w:t>
      </w:r>
      <w:r w:rsidR="002A657F">
        <w:rPr>
          <w:b/>
          <w:caps/>
          <w:sz w:val="24"/>
          <w:szCs w:val="24"/>
        </w:rPr>
        <w:t>6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92782">
        <w:rPr>
          <w:b/>
          <w:sz w:val="24"/>
          <w:szCs w:val="24"/>
        </w:rPr>
        <w:t>28</w:t>
      </w:r>
      <w:r w:rsidR="00AA3D74">
        <w:rPr>
          <w:b/>
          <w:sz w:val="24"/>
          <w:szCs w:val="24"/>
        </w:rPr>
        <w:t xml:space="preserve"> апреля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</w:t>
      </w:r>
      <w:r w:rsidR="00217342">
        <w:rPr>
          <w:b/>
          <w:sz w:val="24"/>
          <w:szCs w:val="24"/>
        </w:rPr>
        <w:t>б объединенном</w:t>
      </w:r>
      <w:r w:rsidRPr="00446718">
        <w:rPr>
          <w:b/>
          <w:sz w:val="24"/>
          <w:szCs w:val="24"/>
        </w:rPr>
        <w:t xml:space="preserve"> дисциплинарном производстве в отношении адвоката </w:t>
      </w:r>
    </w:p>
    <w:p w:rsidR="008A79AF" w:rsidRPr="00446718" w:rsidRDefault="00BD30A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Б.К.Л.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015131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97CC5" w:rsidRPr="00015131">
        <w:rPr>
          <w:sz w:val="24"/>
          <w:szCs w:val="24"/>
        </w:rPr>
        <w:t xml:space="preserve">Архангельский М.В., Володина С.И., </w:t>
      </w:r>
      <w:proofErr w:type="spellStart"/>
      <w:r w:rsidR="00E97CC5" w:rsidRPr="00015131">
        <w:rPr>
          <w:sz w:val="24"/>
          <w:szCs w:val="24"/>
        </w:rPr>
        <w:t>Гонопольский</w:t>
      </w:r>
      <w:proofErr w:type="spellEnd"/>
      <w:r w:rsidR="00E97CC5" w:rsidRPr="00015131">
        <w:rPr>
          <w:sz w:val="24"/>
          <w:szCs w:val="24"/>
        </w:rPr>
        <w:t xml:space="preserve"> Р.М., </w:t>
      </w:r>
      <w:proofErr w:type="spellStart"/>
      <w:r w:rsidR="00E97CC5" w:rsidRPr="00015131">
        <w:rPr>
          <w:sz w:val="24"/>
          <w:szCs w:val="24"/>
        </w:rPr>
        <w:t>Конашенкова</w:t>
      </w:r>
      <w:proofErr w:type="spellEnd"/>
      <w:r w:rsidR="00E97CC5" w:rsidRPr="00015131">
        <w:rPr>
          <w:sz w:val="24"/>
          <w:szCs w:val="24"/>
        </w:rPr>
        <w:t xml:space="preserve"> В.В.,</w:t>
      </w:r>
      <w:r w:rsidR="00015131">
        <w:rPr>
          <w:sz w:val="24"/>
          <w:szCs w:val="24"/>
        </w:rPr>
        <w:t xml:space="preserve"> Логинов В.В.,</w:t>
      </w:r>
      <w:r w:rsidR="00E97CC5" w:rsidRPr="00015131">
        <w:rPr>
          <w:sz w:val="24"/>
          <w:szCs w:val="24"/>
        </w:rPr>
        <w:t xml:space="preserve"> </w:t>
      </w:r>
      <w:proofErr w:type="spellStart"/>
      <w:r w:rsidR="00E97CC5" w:rsidRPr="00015131">
        <w:rPr>
          <w:sz w:val="24"/>
          <w:szCs w:val="24"/>
        </w:rPr>
        <w:t>Мугалимов</w:t>
      </w:r>
      <w:proofErr w:type="spellEnd"/>
      <w:r w:rsidR="00E97CC5" w:rsidRPr="00015131">
        <w:rPr>
          <w:sz w:val="24"/>
          <w:szCs w:val="24"/>
        </w:rPr>
        <w:t xml:space="preserve"> С.Н., Павлухин А.А., </w:t>
      </w:r>
      <w:proofErr w:type="spellStart"/>
      <w:r w:rsidR="00E97CC5" w:rsidRPr="00015131">
        <w:rPr>
          <w:sz w:val="24"/>
          <w:szCs w:val="24"/>
        </w:rPr>
        <w:t>Пайгачкин</w:t>
      </w:r>
      <w:proofErr w:type="spellEnd"/>
      <w:r w:rsidR="00E97CC5" w:rsidRPr="00015131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E97CC5" w:rsidRPr="00015131">
        <w:rPr>
          <w:sz w:val="24"/>
          <w:szCs w:val="24"/>
        </w:rPr>
        <w:t>Толчеев</w:t>
      </w:r>
      <w:proofErr w:type="spellEnd"/>
      <w:r w:rsidR="00E97CC5" w:rsidRPr="00015131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A1010" w:rsidRPr="00015131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E97CC5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 w:rsidRPr="00E97CC5">
        <w:rPr>
          <w:sz w:val="24"/>
          <w:szCs w:val="24"/>
        </w:rPr>
        <w:t xml:space="preserve">, </w:t>
      </w:r>
      <w:r w:rsidR="00015131">
        <w:rPr>
          <w:sz w:val="24"/>
          <w:szCs w:val="24"/>
        </w:rPr>
        <w:t>при участии адвоката и заявителя – адвоката П</w:t>
      </w:r>
      <w:r w:rsidR="00BD30AF">
        <w:rPr>
          <w:sz w:val="24"/>
          <w:szCs w:val="24"/>
        </w:rPr>
        <w:t>.</w:t>
      </w:r>
      <w:r w:rsidR="00015131">
        <w:rPr>
          <w:sz w:val="24"/>
          <w:szCs w:val="24"/>
        </w:rPr>
        <w:t>Е.В.</w:t>
      </w:r>
      <w:r w:rsidR="00CE1806" w:rsidRPr="00015131">
        <w:rPr>
          <w:sz w:val="24"/>
          <w:szCs w:val="24"/>
        </w:rPr>
        <w:t>,</w:t>
      </w:r>
      <w:r w:rsidR="00475A30" w:rsidRPr="00E97CC5">
        <w:rPr>
          <w:sz w:val="24"/>
          <w:szCs w:val="24"/>
        </w:rPr>
        <w:t xml:space="preserve"> </w:t>
      </w:r>
      <w:r w:rsidRPr="00E97CC5">
        <w:rPr>
          <w:sz w:val="24"/>
          <w:szCs w:val="24"/>
        </w:rPr>
        <w:t>рассмотрев в закрытом заседании дисциплинарное производство,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425ABE" w:rsidRDefault="00425ABE" w:rsidP="00425ABE">
      <w:pPr>
        <w:rPr>
          <w:sz w:val="24"/>
          <w:szCs w:val="24"/>
        </w:rPr>
      </w:pPr>
      <w:r w:rsidRPr="00425ABE">
        <w:rPr>
          <w:sz w:val="24"/>
          <w:szCs w:val="24"/>
        </w:rPr>
        <w:t xml:space="preserve">            1.</w:t>
      </w:r>
    </w:p>
    <w:p w:rsidR="00DA756E" w:rsidRDefault="00592782" w:rsidP="000D36E9">
      <w:pPr>
        <w:ind w:firstLine="709"/>
        <w:jc w:val="both"/>
        <w:rPr>
          <w:sz w:val="24"/>
          <w:szCs w:val="24"/>
        </w:rPr>
      </w:pPr>
      <w:r w:rsidRPr="00592782">
        <w:rPr>
          <w:sz w:val="24"/>
          <w:szCs w:val="24"/>
        </w:rPr>
        <w:t xml:space="preserve">07.12.2020г. в Адвокатскую палату Московской области поступило </w:t>
      </w:r>
      <w:bookmarkStart w:id="2" w:name="_Hlk511817132"/>
      <w:r w:rsidRPr="00592782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>
        <w:rPr>
          <w:sz w:val="24"/>
          <w:szCs w:val="24"/>
        </w:rPr>
        <w:t xml:space="preserve"> по Московской области </w:t>
      </w:r>
      <w:proofErr w:type="spellStart"/>
      <w:r>
        <w:rPr>
          <w:sz w:val="24"/>
          <w:szCs w:val="24"/>
        </w:rPr>
        <w:t>М.Ю.</w:t>
      </w:r>
      <w:r w:rsidRPr="00592782">
        <w:rPr>
          <w:sz w:val="24"/>
          <w:szCs w:val="24"/>
        </w:rPr>
        <w:t>Зелепукина</w:t>
      </w:r>
      <w:proofErr w:type="spellEnd"/>
      <w:r w:rsidRPr="00592782">
        <w:rPr>
          <w:sz w:val="24"/>
          <w:szCs w:val="24"/>
        </w:rPr>
        <w:t xml:space="preserve"> в отношении адвоката </w:t>
      </w:r>
      <w:r w:rsidR="00BD30AF">
        <w:rPr>
          <w:sz w:val="24"/>
          <w:szCs w:val="24"/>
        </w:rPr>
        <w:t>Б.К.Л.</w:t>
      </w:r>
      <w:r w:rsidRPr="00592782">
        <w:rPr>
          <w:sz w:val="24"/>
          <w:szCs w:val="24"/>
        </w:rPr>
        <w:t xml:space="preserve">, имеющего регистрационный номер </w:t>
      </w:r>
      <w:r w:rsidR="00BD30AF">
        <w:rPr>
          <w:sz w:val="24"/>
          <w:szCs w:val="24"/>
        </w:rPr>
        <w:t>…..</w:t>
      </w:r>
      <w:r w:rsidRPr="0059278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D30AF">
        <w:rPr>
          <w:sz w:val="24"/>
          <w:szCs w:val="24"/>
        </w:rPr>
        <w:t>…..</w:t>
      </w:r>
    </w:p>
    <w:p w:rsidR="00A85A87" w:rsidRPr="00A85A87" w:rsidRDefault="007A7626" w:rsidP="000913E5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51045B" w:rsidRPr="00A85A87">
        <w:rPr>
          <w:sz w:val="24"/>
          <w:szCs w:val="24"/>
        </w:rPr>
        <w:t xml:space="preserve"> </w:t>
      </w:r>
      <w:r w:rsidR="00592782" w:rsidRPr="00592782">
        <w:rPr>
          <w:sz w:val="24"/>
          <w:szCs w:val="24"/>
        </w:rPr>
        <w:t>адвокат, осуществляя защиту Г</w:t>
      </w:r>
      <w:r w:rsidR="00BD30AF">
        <w:rPr>
          <w:sz w:val="24"/>
          <w:szCs w:val="24"/>
        </w:rPr>
        <w:t>.</w:t>
      </w:r>
      <w:r w:rsidR="00592782" w:rsidRPr="00592782">
        <w:rPr>
          <w:sz w:val="24"/>
          <w:szCs w:val="24"/>
        </w:rPr>
        <w:t>О.В. по уголовному делу</w:t>
      </w:r>
      <w:r w:rsidR="00592782">
        <w:rPr>
          <w:sz w:val="24"/>
          <w:szCs w:val="24"/>
        </w:rPr>
        <w:t>, 08.09.2020</w:t>
      </w:r>
      <w:r w:rsidR="00592782" w:rsidRPr="00592782">
        <w:rPr>
          <w:sz w:val="24"/>
          <w:szCs w:val="24"/>
        </w:rPr>
        <w:t>г. в ходе проведения очной ставки допустил некорректные высказывания в адрес участников следственного действия</w:t>
      </w:r>
      <w:r w:rsidR="005A75CA">
        <w:rPr>
          <w:sz w:val="24"/>
          <w:szCs w:val="24"/>
        </w:rPr>
        <w:t>.</w:t>
      </w:r>
    </w:p>
    <w:p w:rsidR="00654B23" w:rsidRPr="00446718" w:rsidRDefault="00592782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  <w:r w:rsidR="00CE5FE0">
        <w:rPr>
          <w:sz w:val="24"/>
          <w:szCs w:val="24"/>
        </w:rPr>
        <w:t>.1</w:t>
      </w:r>
      <w:r w:rsidR="00AA3D74">
        <w:rPr>
          <w:sz w:val="24"/>
          <w:szCs w:val="24"/>
        </w:rPr>
        <w:t>2</w:t>
      </w:r>
      <w:r w:rsidR="00650E8A" w:rsidRPr="006F0BD5">
        <w:rPr>
          <w:sz w:val="24"/>
          <w:szCs w:val="24"/>
        </w:rPr>
        <w:t>.</w:t>
      </w:r>
      <w:r w:rsidR="003E6356" w:rsidRPr="006F0BD5">
        <w:rPr>
          <w:sz w:val="24"/>
          <w:szCs w:val="24"/>
        </w:rPr>
        <w:t>2020г</w:t>
      </w:r>
      <w:r w:rsidR="000C3BC4" w:rsidRPr="006F0BD5">
        <w:rPr>
          <w:sz w:val="24"/>
          <w:szCs w:val="24"/>
        </w:rPr>
        <w:t>.</w:t>
      </w:r>
      <w:r w:rsidR="009A4E69" w:rsidRPr="006F0BD5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2863AF" w:rsidRDefault="008666BB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15131">
        <w:rPr>
          <w:sz w:val="24"/>
          <w:szCs w:val="24"/>
        </w:rPr>
        <w:t>08.01.2021</w:t>
      </w:r>
      <w:r w:rsidR="003F65AF">
        <w:rPr>
          <w:sz w:val="24"/>
          <w:szCs w:val="24"/>
        </w:rPr>
        <w:t>г.</w:t>
      </w:r>
      <w:r w:rsidR="007A7626" w:rsidRPr="00A85A87">
        <w:rPr>
          <w:sz w:val="24"/>
          <w:szCs w:val="24"/>
        </w:rPr>
        <w:t xml:space="preserve">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 w:rsidR="00091369">
        <w:rPr>
          <w:sz w:val="24"/>
          <w:szCs w:val="24"/>
        </w:rPr>
        <w:t xml:space="preserve"> </w:t>
      </w:r>
      <w:r w:rsidR="00015131">
        <w:rPr>
          <w:sz w:val="24"/>
          <w:szCs w:val="24"/>
        </w:rPr>
        <w:t>3</w:t>
      </w:r>
      <w:r w:rsidR="00CE1806" w:rsidRPr="00A85A87"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 xml:space="preserve">, </w:t>
      </w:r>
      <w:r w:rsidR="00592782">
        <w:rPr>
          <w:sz w:val="24"/>
          <w:szCs w:val="24"/>
        </w:rPr>
        <w:t>в ответ на который адвокатом</w:t>
      </w:r>
      <w:r w:rsidR="00CE5FE0">
        <w:rPr>
          <w:sz w:val="24"/>
          <w:szCs w:val="24"/>
        </w:rPr>
        <w:t xml:space="preserve"> представлен</w:t>
      </w:r>
      <w:r w:rsidR="00592782">
        <w:rPr>
          <w:sz w:val="24"/>
          <w:szCs w:val="24"/>
        </w:rPr>
        <w:t>ы объяснения, в которых он возражает против доводов представления</w:t>
      </w:r>
      <w:r w:rsidR="00CE1806" w:rsidRPr="00A85A87">
        <w:rPr>
          <w:sz w:val="24"/>
          <w:szCs w:val="24"/>
        </w:rPr>
        <w:t>.</w:t>
      </w:r>
    </w:p>
    <w:p w:rsidR="00F82065" w:rsidRPr="00446718" w:rsidRDefault="00D144EF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B0DA1">
        <w:rPr>
          <w:sz w:val="24"/>
          <w:szCs w:val="24"/>
        </w:rPr>
        <w:t>8</w:t>
      </w:r>
      <w:r>
        <w:rPr>
          <w:sz w:val="24"/>
          <w:szCs w:val="24"/>
        </w:rPr>
        <w:t>.01.2021</w:t>
      </w:r>
      <w:r w:rsidR="004836B3" w:rsidRPr="00446718">
        <w:rPr>
          <w:sz w:val="24"/>
          <w:szCs w:val="24"/>
        </w:rPr>
        <w:t>г. заявитель</w:t>
      </w:r>
      <w:r w:rsidR="00DA756E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0913E5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5A05AF">
        <w:rPr>
          <w:sz w:val="24"/>
          <w:szCs w:val="24"/>
        </w:rPr>
        <w:t xml:space="preserve">комиссии </w:t>
      </w:r>
      <w:r w:rsidR="00FB0DA1">
        <w:rPr>
          <w:sz w:val="24"/>
          <w:szCs w:val="24"/>
        </w:rPr>
        <w:t>не явился</w:t>
      </w:r>
      <w:r w:rsidR="0051045B">
        <w:rPr>
          <w:sz w:val="24"/>
          <w:szCs w:val="24"/>
        </w:rPr>
        <w:t xml:space="preserve">, </w:t>
      </w:r>
      <w:r w:rsidR="00FB0DA1">
        <w:rPr>
          <w:sz w:val="24"/>
          <w:szCs w:val="24"/>
        </w:rPr>
        <w:t>уведомлен</w:t>
      </w:r>
      <w:r w:rsidR="00F82065" w:rsidRPr="00446718">
        <w:rPr>
          <w:sz w:val="24"/>
          <w:szCs w:val="24"/>
        </w:rPr>
        <w:t>.</w:t>
      </w:r>
    </w:p>
    <w:p w:rsidR="00A85A87" w:rsidRPr="00446718" w:rsidRDefault="00FB0DA1" w:rsidP="00C73C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28.01</w:t>
      </w:r>
      <w:r w:rsidR="00D144EF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 в заседани</w:t>
      </w:r>
      <w:r w:rsidR="00CE5FE0">
        <w:rPr>
          <w:sz w:val="24"/>
          <w:szCs w:val="24"/>
        </w:rPr>
        <w:t>е</w:t>
      </w:r>
      <w:r>
        <w:rPr>
          <w:sz w:val="24"/>
          <w:szCs w:val="24"/>
        </w:rPr>
        <w:t xml:space="preserve"> квалификационной комиссии </w:t>
      </w:r>
      <w:r w:rsidR="00CE5FE0">
        <w:rPr>
          <w:sz w:val="24"/>
          <w:szCs w:val="24"/>
        </w:rPr>
        <w:t xml:space="preserve">явился, </w:t>
      </w:r>
      <w:r>
        <w:rPr>
          <w:sz w:val="24"/>
          <w:szCs w:val="24"/>
        </w:rPr>
        <w:t>возражал против представления, поддержал доводы письменных объяснений</w:t>
      </w:r>
      <w:r w:rsidR="00A85A87">
        <w:rPr>
          <w:sz w:val="24"/>
          <w:szCs w:val="24"/>
        </w:rPr>
        <w:t>.</w:t>
      </w:r>
    </w:p>
    <w:p w:rsidR="00DA756E" w:rsidRPr="00FB0DA1" w:rsidRDefault="00D144EF" w:rsidP="00FB0DA1">
      <w:pPr>
        <w:pStyle w:val="aa"/>
        <w:ind w:firstLine="708"/>
        <w:jc w:val="both"/>
      </w:pPr>
      <w:r>
        <w:rPr>
          <w:szCs w:val="24"/>
        </w:rPr>
        <w:t>2</w:t>
      </w:r>
      <w:r w:rsidR="00FB0DA1">
        <w:rPr>
          <w:szCs w:val="24"/>
        </w:rPr>
        <w:t>8</w:t>
      </w:r>
      <w:r>
        <w:rPr>
          <w:szCs w:val="24"/>
        </w:rPr>
        <w:t>.01.2021</w:t>
      </w:r>
      <w:r w:rsidR="00AD729C" w:rsidRPr="00C73C3D">
        <w:rPr>
          <w:szCs w:val="24"/>
        </w:rPr>
        <w:t xml:space="preserve">г. квалификационная комиссия дала </w:t>
      </w:r>
      <w:r w:rsidR="00DD556E" w:rsidRPr="00C73C3D">
        <w:rPr>
          <w:szCs w:val="24"/>
        </w:rPr>
        <w:t xml:space="preserve">заключение </w:t>
      </w:r>
      <w:r w:rsidR="00FB0DA1" w:rsidRPr="00F70C61">
        <w:t xml:space="preserve">о наличии в действиях (бездействии) адвоката </w:t>
      </w:r>
      <w:r w:rsidR="00BD30AF">
        <w:t>Б.К.Л.</w:t>
      </w:r>
      <w:r w:rsidR="00FB0DA1" w:rsidRPr="00F70C61">
        <w:t xml:space="preserve"> нарушений норм законодательства об адвокатской деятельности и адвокатуре и Кодекса профессиональной этики а</w:t>
      </w:r>
      <w:r w:rsidR="00FB0DA1">
        <w:t>двоката, а именно нарушений пп.1 п.1 ст.</w:t>
      </w:r>
      <w:r w:rsidR="00FB0DA1" w:rsidRPr="00F70C61">
        <w:t>7 ФЗ «Об адвокатской деят</w:t>
      </w:r>
      <w:r w:rsidR="00FB0DA1">
        <w:t>ельности и адвокатуре в РФ», п.</w:t>
      </w:r>
      <w:r w:rsidR="00FB0DA1" w:rsidRPr="00F70C61">
        <w:t>1</w:t>
      </w:r>
      <w:r w:rsidR="00FB0DA1">
        <w:t xml:space="preserve"> ст.</w:t>
      </w:r>
      <w:r w:rsidR="00FB0DA1" w:rsidRPr="00F70C61">
        <w:t>8</w:t>
      </w:r>
      <w:r w:rsidR="00FB0DA1">
        <w:t>, ст.</w:t>
      </w:r>
      <w:r w:rsidR="00FB0DA1" w:rsidRPr="00F70C61">
        <w:t>12 Кодекса профессиональной этики адвоката, которо</w:t>
      </w:r>
      <w:r w:rsidR="00FB0DA1">
        <w:t xml:space="preserve">е выразилось в том, что адвокат, </w:t>
      </w:r>
      <w:r w:rsidR="00FB0DA1" w:rsidRPr="00FB0DA1">
        <w:t>осуществляя защиту Г</w:t>
      </w:r>
      <w:r w:rsidR="00BD30AF">
        <w:t>.</w:t>
      </w:r>
      <w:r w:rsidR="00FB0DA1" w:rsidRPr="00FB0DA1">
        <w:t>О.В.</w:t>
      </w:r>
      <w:r w:rsidR="00FB0DA1">
        <w:t xml:space="preserve"> по уголовному делу, 08.09.2020</w:t>
      </w:r>
      <w:r w:rsidR="00FB0DA1" w:rsidRPr="00FB0DA1">
        <w:t>г. в ходе проведения очной ставки допустил некорректные высказывания в адрес других участников следственного действия (в частности, обвиняемого Е</w:t>
      </w:r>
      <w:r w:rsidR="00BD30AF">
        <w:t>.</w:t>
      </w:r>
      <w:r w:rsidR="00FB0DA1" w:rsidRPr="00FB0DA1">
        <w:t>О.М.).</w:t>
      </w:r>
    </w:p>
    <w:p w:rsidR="00D144EF" w:rsidRPr="00D144EF" w:rsidRDefault="00D144EF" w:rsidP="00D144EF">
      <w:pPr>
        <w:jc w:val="both"/>
        <w:rPr>
          <w:sz w:val="24"/>
          <w:szCs w:val="24"/>
        </w:rPr>
      </w:pPr>
    </w:p>
    <w:p w:rsidR="00E465FD" w:rsidRDefault="00425ABE" w:rsidP="00E465FD">
      <w:pPr>
        <w:pStyle w:val="aa"/>
        <w:jc w:val="both"/>
        <w:rPr>
          <w:szCs w:val="24"/>
        </w:rPr>
      </w:pPr>
      <w:r>
        <w:rPr>
          <w:szCs w:val="24"/>
        </w:rPr>
        <w:t xml:space="preserve">            2.</w:t>
      </w:r>
    </w:p>
    <w:p w:rsidR="00425ABE" w:rsidRPr="00554FAB" w:rsidRDefault="007C73DA" w:rsidP="006C2208">
      <w:pPr>
        <w:ind w:firstLine="709"/>
        <w:jc w:val="both"/>
        <w:rPr>
          <w:sz w:val="24"/>
          <w:szCs w:val="24"/>
        </w:rPr>
      </w:pPr>
      <w:r w:rsidRPr="007C73DA">
        <w:rPr>
          <w:sz w:val="24"/>
          <w:szCs w:val="24"/>
        </w:rPr>
        <w:t xml:space="preserve">09.11.2020г. в Адвокатскую палату Московской области поступила жалоба адвоката </w:t>
      </w:r>
      <w:r w:rsidR="00BD30AF">
        <w:rPr>
          <w:sz w:val="24"/>
          <w:szCs w:val="24"/>
        </w:rPr>
        <w:t>П.Е.В.</w:t>
      </w:r>
      <w:r w:rsidRPr="007C73DA">
        <w:rPr>
          <w:sz w:val="24"/>
          <w:szCs w:val="24"/>
        </w:rPr>
        <w:t xml:space="preserve"> в отношении адвоката </w:t>
      </w:r>
      <w:r w:rsidR="00BD30AF">
        <w:rPr>
          <w:sz w:val="24"/>
          <w:szCs w:val="24"/>
        </w:rPr>
        <w:t>Б.К.Л.</w:t>
      </w:r>
      <w:r w:rsidRPr="007C73DA">
        <w:rPr>
          <w:sz w:val="24"/>
          <w:szCs w:val="24"/>
        </w:rPr>
        <w:t xml:space="preserve">, имеющего регистрационный номер </w:t>
      </w:r>
      <w:r w:rsidR="00BD30AF">
        <w:rPr>
          <w:sz w:val="24"/>
          <w:szCs w:val="24"/>
        </w:rPr>
        <w:t>…..</w:t>
      </w:r>
      <w:r w:rsidRPr="007C73D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D30AF">
        <w:rPr>
          <w:sz w:val="24"/>
          <w:szCs w:val="24"/>
        </w:rPr>
        <w:t>…..</w:t>
      </w:r>
    </w:p>
    <w:p w:rsidR="00425ABE" w:rsidRPr="00A85A87" w:rsidRDefault="00425ABE" w:rsidP="00425ABE">
      <w:pPr>
        <w:ind w:firstLine="709"/>
        <w:jc w:val="both"/>
        <w:rPr>
          <w:sz w:val="24"/>
          <w:szCs w:val="24"/>
        </w:rPr>
      </w:pPr>
      <w:bookmarkStart w:id="3" w:name="_Hlk32228956"/>
      <w:r w:rsidRPr="00554FAB">
        <w:rPr>
          <w:sz w:val="24"/>
          <w:szCs w:val="24"/>
        </w:rPr>
        <w:t xml:space="preserve">По утверждению заявителя, </w:t>
      </w:r>
      <w:bookmarkEnd w:id="3"/>
      <w:r w:rsidR="007C73DA" w:rsidRPr="007C73DA">
        <w:rPr>
          <w:sz w:val="24"/>
          <w:szCs w:val="24"/>
        </w:rPr>
        <w:t>она осуществляет защиту Е</w:t>
      </w:r>
      <w:r w:rsidR="00BD30AF">
        <w:rPr>
          <w:sz w:val="24"/>
          <w:szCs w:val="24"/>
        </w:rPr>
        <w:t>.</w:t>
      </w:r>
      <w:r w:rsidR="007C73DA" w:rsidRPr="007C73DA">
        <w:rPr>
          <w:sz w:val="24"/>
          <w:szCs w:val="24"/>
        </w:rPr>
        <w:t>М.Ю. на стадии предварител</w:t>
      </w:r>
      <w:r w:rsidR="007C73DA">
        <w:rPr>
          <w:sz w:val="24"/>
          <w:szCs w:val="24"/>
        </w:rPr>
        <w:t>ьного расследования. 08.09.2020</w:t>
      </w:r>
      <w:r w:rsidR="007C73DA" w:rsidRPr="007C73DA">
        <w:rPr>
          <w:sz w:val="24"/>
          <w:szCs w:val="24"/>
        </w:rPr>
        <w:t>г. в ходе проведения очной адвокат ставки делал высказывания, унижающие честь и достоинство п</w:t>
      </w:r>
      <w:r w:rsidR="007C73DA">
        <w:rPr>
          <w:sz w:val="24"/>
          <w:szCs w:val="24"/>
        </w:rPr>
        <w:t>одзащитного адвоката П</w:t>
      </w:r>
      <w:r w:rsidR="00BD30AF">
        <w:rPr>
          <w:sz w:val="24"/>
          <w:szCs w:val="24"/>
        </w:rPr>
        <w:t>.</w:t>
      </w:r>
      <w:r w:rsidR="007C73DA">
        <w:rPr>
          <w:sz w:val="24"/>
          <w:szCs w:val="24"/>
        </w:rPr>
        <w:t>Е.В</w:t>
      </w:r>
      <w:r w:rsidR="007C73DA" w:rsidRPr="007C73DA">
        <w:rPr>
          <w:sz w:val="24"/>
          <w:szCs w:val="24"/>
        </w:rPr>
        <w:t xml:space="preserve">., </w:t>
      </w:r>
      <w:r w:rsidR="007C73DA" w:rsidRPr="007C73DA">
        <w:rPr>
          <w:sz w:val="24"/>
          <w:szCs w:val="24"/>
        </w:rPr>
        <w:lastRenderedPageBreak/>
        <w:t>сообщая, что тот «всех слил» и является «моральным слабаком». После этого адвокат начал оскорблять заявителя, неоднократно давал оценку её профессионализму и знаниям, называя непрофессионалом, а позднее стал сомневаться в личных качествах заявителя, указывая на свои сомнения в наличии у неё семьи, поскольку «таких женщин в жёны не берут, их можно использовать только в других целях». Во время консультации адвоката и её подзащитного, Б</w:t>
      </w:r>
      <w:r w:rsidR="00BD30AF">
        <w:rPr>
          <w:sz w:val="24"/>
          <w:szCs w:val="24"/>
        </w:rPr>
        <w:t>.</w:t>
      </w:r>
      <w:r w:rsidR="007C73DA" w:rsidRPr="007C73DA">
        <w:rPr>
          <w:sz w:val="24"/>
          <w:szCs w:val="24"/>
        </w:rPr>
        <w:t>К.Л. стал требовать, чтобы они прекратили «шептаться», поскольку следователем был задан вопрос, перебивал адвоката и её подзащитного с целью сорвать проведение следственного действия и помешать заключению досудебного соглашения</w:t>
      </w:r>
      <w:r>
        <w:rPr>
          <w:sz w:val="24"/>
          <w:szCs w:val="24"/>
        </w:rPr>
        <w:t>.</w:t>
      </w:r>
    </w:p>
    <w:p w:rsidR="00425ABE" w:rsidRDefault="007C73D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09.11</w:t>
      </w:r>
      <w:r w:rsidR="00425ABE" w:rsidRPr="006F0BD5">
        <w:rPr>
          <w:sz w:val="24"/>
          <w:szCs w:val="24"/>
        </w:rPr>
        <w:t xml:space="preserve">.2020г.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7C73DA" w:rsidRPr="008C39E0" w:rsidRDefault="007C73DA" w:rsidP="007C73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12.12</w:t>
      </w:r>
      <w:r w:rsidRPr="00A044AA">
        <w:rPr>
          <w:sz w:val="24"/>
          <w:szCs w:val="24"/>
        </w:rPr>
        <w:t>.2020г. адвокату был направлен</w:t>
      </w:r>
      <w:r>
        <w:rPr>
          <w:sz w:val="24"/>
          <w:szCs w:val="24"/>
        </w:rPr>
        <w:t xml:space="preserve"> Запрос Ответственного секретаря квалификационной комиссии № 3704 о представлении объяснений по доводам представления, в ответ на который адвокатом представлены письменные пояснения, в которых он возражал против доводов жалобы.</w:t>
      </w:r>
    </w:p>
    <w:p w:rsidR="007C73DA" w:rsidRDefault="007C73DA" w:rsidP="007C73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22.12.2020г. заявитель в заседании квалификационной комиссии участвовала, поддержала доводы жалобы. </w:t>
      </w:r>
    </w:p>
    <w:p w:rsidR="007C73DA" w:rsidRDefault="007C73DA" w:rsidP="007C73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22.12.2020г. адвокат в заседании квалификационной комиссии участвовал, возражал против жалобы, поддержал доводы </w:t>
      </w:r>
      <w:r w:rsidR="004E36B6">
        <w:rPr>
          <w:sz w:val="24"/>
          <w:szCs w:val="24"/>
        </w:rPr>
        <w:t>письменных объяснений</w:t>
      </w:r>
      <w:r>
        <w:rPr>
          <w:sz w:val="24"/>
          <w:szCs w:val="24"/>
        </w:rPr>
        <w:t xml:space="preserve">. </w:t>
      </w:r>
    </w:p>
    <w:p w:rsidR="007C73DA" w:rsidRDefault="007C73DA" w:rsidP="007C73DA">
      <w:pPr>
        <w:ind w:firstLine="708"/>
        <w:jc w:val="both"/>
        <w:rPr>
          <w:sz w:val="24"/>
          <w:szCs w:val="24"/>
        </w:rPr>
      </w:pPr>
      <w:r w:rsidRPr="007C73DA">
        <w:rPr>
          <w:sz w:val="24"/>
          <w:szCs w:val="24"/>
        </w:rPr>
        <w:t xml:space="preserve">22.12.2020г. квалификационная комиссия дала заключение о необходимости прекращения дисциплинарного производства вследствие отсутствия в действиях (бездействии) адвоката </w:t>
      </w:r>
      <w:r w:rsidR="00BD30AF">
        <w:rPr>
          <w:sz w:val="24"/>
          <w:szCs w:val="24"/>
        </w:rPr>
        <w:t>Б.К.Л.</w:t>
      </w:r>
      <w:r w:rsidRPr="007C73DA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</w:rPr>
        <w:t>.</w:t>
      </w:r>
    </w:p>
    <w:p w:rsidR="007C73DA" w:rsidRPr="00803B57" w:rsidRDefault="007C73DA" w:rsidP="007C73DA">
      <w:pPr>
        <w:ind w:firstLine="708"/>
        <w:jc w:val="both"/>
        <w:rPr>
          <w:sz w:val="24"/>
          <w:szCs w:val="24"/>
        </w:rPr>
      </w:pPr>
      <w:r w:rsidRPr="00803B57">
        <w:rPr>
          <w:sz w:val="24"/>
          <w:szCs w:val="24"/>
        </w:rPr>
        <w:t>Заявитель в заседание Совета</w:t>
      </w:r>
      <w:r>
        <w:rPr>
          <w:sz w:val="24"/>
          <w:szCs w:val="24"/>
        </w:rPr>
        <w:t xml:space="preserve"> 17.02.2021г.</w:t>
      </w:r>
      <w:r w:rsidRPr="00803B57">
        <w:rPr>
          <w:sz w:val="24"/>
          <w:szCs w:val="24"/>
        </w:rPr>
        <w:t xml:space="preserve"> </w:t>
      </w:r>
      <w:r>
        <w:rPr>
          <w:sz w:val="24"/>
          <w:szCs w:val="24"/>
        </w:rPr>
        <w:t>явилась</w:t>
      </w:r>
      <w:r w:rsidRPr="00803B57">
        <w:rPr>
          <w:sz w:val="24"/>
          <w:szCs w:val="24"/>
        </w:rPr>
        <w:t xml:space="preserve">, </w:t>
      </w:r>
      <w:r>
        <w:rPr>
          <w:sz w:val="24"/>
          <w:szCs w:val="24"/>
        </w:rPr>
        <w:t>выразила устное несогласие с заключением квалификационной комиссии</w:t>
      </w:r>
      <w:r w:rsidRPr="00803B57">
        <w:rPr>
          <w:sz w:val="24"/>
          <w:szCs w:val="24"/>
        </w:rPr>
        <w:t xml:space="preserve">. </w:t>
      </w:r>
    </w:p>
    <w:p w:rsidR="007C73DA" w:rsidRDefault="007C73DA" w:rsidP="007C73DA">
      <w:pPr>
        <w:ind w:firstLine="708"/>
        <w:jc w:val="both"/>
        <w:rPr>
          <w:sz w:val="24"/>
          <w:szCs w:val="24"/>
        </w:rPr>
      </w:pPr>
      <w:r w:rsidRPr="00803B57">
        <w:rPr>
          <w:sz w:val="24"/>
          <w:szCs w:val="24"/>
        </w:rPr>
        <w:t>Адвокат в заседани</w:t>
      </w:r>
      <w:r>
        <w:rPr>
          <w:sz w:val="24"/>
          <w:szCs w:val="24"/>
        </w:rPr>
        <w:t>и</w:t>
      </w:r>
      <w:r w:rsidRPr="00803B57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17.02.2021г.</w:t>
      </w:r>
      <w:r w:rsidRPr="00803B57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участвовал</w:t>
      </w:r>
      <w:r w:rsidRPr="00803B57">
        <w:rPr>
          <w:sz w:val="24"/>
          <w:szCs w:val="24"/>
        </w:rPr>
        <w:t>, выразил согласие с заключением квалификационной комиссии</w:t>
      </w:r>
      <w:r>
        <w:rPr>
          <w:sz w:val="24"/>
          <w:szCs w:val="24"/>
        </w:rPr>
        <w:t>.</w:t>
      </w:r>
    </w:p>
    <w:p w:rsidR="007C73DA" w:rsidRPr="00446718" w:rsidRDefault="004E36B6" w:rsidP="007C73DA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Принимая во внимание дополнительно поступившие материалы, имеющие значение для объективного разбирательства</w:t>
      </w:r>
      <w:r w:rsidR="007C73DA" w:rsidRPr="00BA15A3">
        <w:rPr>
          <w:sz w:val="24"/>
          <w:szCs w:val="24"/>
          <w:lang w:eastAsia="en-US"/>
        </w:rPr>
        <w:t>,</w:t>
      </w:r>
      <w:r w:rsidR="007C73DA">
        <w:rPr>
          <w:sz w:val="24"/>
          <w:szCs w:val="24"/>
          <w:lang w:eastAsia="en-US"/>
        </w:rPr>
        <w:t xml:space="preserve"> </w:t>
      </w:r>
      <w:r w:rsidR="007C73DA">
        <w:rPr>
          <w:rFonts w:eastAsia="Calibri"/>
          <w:sz w:val="24"/>
          <w:szCs w:val="24"/>
          <w:lang w:eastAsia="en-US"/>
        </w:rPr>
        <w:t>Совет решением № 03/25-17 от 17.02.2021г. направил дисциплинарное производство квалификационной комиссии для нового разбирательства.</w:t>
      </w:r>
    </w:p>
    <w:p w:rsidR="00425ABE" w:rsidRPr="00446718" w:rsidRDefault="004E36B6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22.03</w:t>
      </w:r>
      <w:r w:rsidR="006C2208">
        <w:rPr>
          <w:sz w:val="24"/>
          <w:szCs w:val="24"/>
        </w:rPr>
        <w:t>.2021г</w:t>
      </w:r>
      <w:r w:rsidR="00425ABE" w:rsidRPr="00446718">
        <w:rPr>
          <w:sz w:val="24"/>
          <w:szCs w:val="24"/>
        </w:rPr>
        <w:t>. заявитель</w:t>
      </w:r>
      <w:r w:rsidR="00425ABE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425ABE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6C2208">
        <w:rPr>
          <w:sz w:val="24"/>
          <w:szCs w:val="24"/>
        </w:rPr>
        <w:t>явилась</w:t>
      </w:r>
      <w:r w:rsidR="00425ABE">
        <w:rPr>
          <w:sz w:val="24"/>
          <w:szCs w:val="24"/>
        </w:rPr>
        <w:t xml:space="preserve">, </w:t>
      </w:r>
      <w:r w:rsidR="006C2208">
        <w:rPr>
          <w:sz w:val="24"/>
          <w:szCs w:val="24"/>
        </w:rPr>
        <w:t>поддержала доводы письменных объяснений</w:t>
      </w:r>
      <w:r w:rsidR="00425ABE" w:rsidRPr="00446718">
        <w:rPr>
          <w:sz w:val="24"/>
          <w:szCs w:val="24"/>
        </w:rPr>
        <w:t>.</w:t>
      </w:r>
    </w:p>
    <w:p w:rsidR="007C73DA" w:rsidRPr="00446718" w:rsidRDefault="004E36B6" w:rsidP="004E36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22.03</w:t>
      </w:r>
      <w:r w:rsidR="006C2208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425ABE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425ABE">
        <w:rPr>
          <w:sz w:val="24"/>
          <w:szCs w:val="24"/>
        </w:rPr>
        <w:t xml:space="preserve">явился, </w:t>
      </w:r>
      <w:r>
        <w:rPr>
          <w:sz w:val="24"/>
          <w:szCs w:val="24"/>
        </w:rPr>
        <w:t>возражал против доводов жалобы</w:t>
      </w:r>
      <w:r w:rsidR="00425ABE">
        <w:rPr>
          <w:sz w:val="24"/>
          <w:szCs w:val="24"/>
        </w:rPr>
        <w:t>.</w:t>
      </w:r>
    </w:p>
    <w:p w:rsidR="00425ABE" w:rsidRPr="006C2208" w:rsidRDefault="004E36B6" w:rsidP="004E36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22.03</w:t>
      </w:r>
      <w:r w:rsidR="006C2208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4E36B6">
        <w:rPr>
          <w:sz w:val="24"/>
          <w:szCs w:val="24"/>
        </w:rPr>
        <w:t xml:space="preserve">о наличии в действиях адвоката </w:t>
      </w:r>
      <w:r w:rsidR="00BD30AF">
        <w:rPr>
          <w:sz w:val="24"/>
          <w:szCs w:val="24"/>
        </w:rPr>
        <w:t>Б.К.Л.</w:t>
      </w:r>
      <w:r w:rsidRPr="004E36B6">
        <w:rPr>
          <w:sz w:val="24"/>
          <w:szCs w:val="24"/>
        </w:rPr>
        <w:t xml:space="preserve"> нарушения </w:t>
      </w:r>
      <w:r>
        <w:rPr>
          <w:sz w:val="24"/>
          <w:szCs w:val="24"/>
        </w:rPr>
        <w:t>п.1 и 2 ст.</w:t>
      </w:r>
      <w:r w:rsidRPr="004E36B6">
        <w:rPr>
          <w:sz w:val="24"/>
          <w:szCs w:val="24"/>
        </w:rPr>
        <w:t>15 Кодекса профессиональной этики адвоката, выразившегося в том, что, при обстоятельствах, изложенных в жалобе адвоката П</w:t>
      </w:r>
      <w:r w:rsidR="00BD30AF">
        <w:rPr>
          <w:sz w:val="24"/>
          <w:szCs w:val="24"/>
        </w:rPr>
        <w:t>.</w:t>
      </w:r>
      <w:r w:rsidRPr="004E36B6">
        <w:rPr>
          <w:sz w:val="24"/>
          <w:szCs w:val="24"/>
        </w:rPr>
        <w:t>Е.</w:t>
      </w:r>
      <w:r>
        <w:rPr>
          <w:sz w:val="24"/>
          <w:szCs w:val="24"/>
        </w:rPr>
        <w:t>В</w:t>
      </w:r>
      <w:r w:rsidRPr="004E36B6">
        <w:rPr>
          <w:sz w:val="24"/>
          <w:szCs w:val="24"/>
        </w:rPr>
        <w:t>., адвокат допустил некорректные высказывания в адрес других участников следственного действия (обвиняемого Е</w:t>
      </w:r>
      <w:r w:rsidR="00BD30AF">
        <w:rPr>
          <w:sz w:val="24"/>
          <w:szCs w:val="24"/>
        </w:rPr>
        <w:t>.</w:t>
      </w:r>
      <w:r w:rsidRPr="004E36B6">
        <w:rPr>
          <w:sz w:val="24"/>
          <w:szCs w:val="24"/>
        </w:rPr>
        <w:t>О.М. и адвоката П</w:t>
      </w:r>
      <w:r w:rsidR="00BD30AF">
        <w:rPr>
          <w:sz w:val="24"/>
          <w:szCs w:val="24"/>
        </w:rPr>
        <w:t>.</w:t>
      </w:r>
      <w:r w:rsidRPr="004E36B6">
        <w:rPr>
          <w:sz w:val="24"/>
          <w:szCs w:val="24"/>
        </w:rPr>
        <w:t>Е.</w:t>
      </w:r>
      <w:r>
        <w:rPr>
          <w:sz w:val="24"/>
          <w:szCs w:val="24"/>
        </w:rPr>
        <w:t>В</w:t>
      </w:r>
      <w:r w:rsidRPr="004E36B6">
        <w:rPr>
          <w:sz w:val="24"/>
          <w:szCs w:val="24"/>
        </w:rPr>
        <w:t>.)</w:t>
      </w:r>
      <w:r w:rsidR="00425ABE" w:rsidRPr="006C2208">
        <w:rPr>
          <w:sz w:val="24"/>
          <w:szCs w:val="24"/>
        </w:rPr>
        <w:t>.</w:t>
      </w:r>
    </w:p>
    <w:p w:rsidR="00425ABE" w:rsidRDefault="00425ABE" w:rsidP="00425ABE">
      <w:pPr>
        <w:pStyle w:val="aa"/>
        <w:jc w:val="both"/>
        <w:rPr>
          <w:szCs w:val="24"/>
        </w:rPr>
      </w:pPr>
    </w:p>
    <w:p w:rsidR="00425ABE" w:rsidRDefault="00425ABE" w:rsidP="00425ABE">
      <w:pPr>
        <w:pStyle w:val="aa"/>
        <w:jc w:val="both"/>
        <w:rPr>
          <w:szCs w:val="24"/>
        </w:rPr>
      </w:pPr>
      <w:r>
        <w:rPr>
          <w:szCs w:val="24"/>
        </w:rPr>
        <w:t xml:space="preserve">            В соответствии с п.2.1. ст.20 Кодекса профессиональной этики адвоката</w:t>
      </w:r>
      <w:r w:rsidRPr="00751ADC">
        <w:rPr>
          <w:szCs w:val="24"/>
        </w:rPr>
        <w:t xml:space="preserve"> </w:t>
      </w:r>
      <w:r>
        <w:rPr>
          <w:szCs w:val="24"/>
        </w:rPr>
        <w:t xml:space="preserve">дисциплинарные производства № </w:t>
      </w:r>
      <w:r w:rsidR="004E36B6">
        <w:rPr>
          <w:szCs w:val="24"/>
        </w:rPr>
        <w:t>3</w:t>
      </w:r>
      <w:r w:rsidR="00DC13BB">
        <w:rPr>
          <w:szCs w:val="24"/>
        </w:rPr>
        <w:t>-01</w:t>
      </w:r>
      <w:r>
        <w:rPr>
          <w:szCs w:val="24"/>
        </w:rPr>
        <w:t>/2</w:t>
      </w:r>
      <w:r w:rsidR="00DC13BB">
        <w:rPr>
          <w:szCs w:val="24"/>
        </w:rPr>
        <w:t>1</w:t>
      </w:r>
      <w:r>
        <w:rPr>
          <w:szCs w:val="24"/>
        </w:rPr>
        <w:t xml:space="preserve"> и № </w:t>
      </w:r>
      <w:r w:rsidR="004E36B6">
        <w:rPr>
          <w:szCs w:val="24"/>
        </w:rPr>
        <w:t>01-12-20</w:t>
      </w:r>
      <w:r>
        <w:rPr>
          <w:szCs w:val="24"/>
        </w:rPr>
        <w:t xml:space="preserve"> в отношении адвоката </w:t>
      </w:r>
      <w:r w:rsidR="004E36B6">
        <w:rPr>
          <w:szCs w:val="24"/>
        </w:rPr>
        <w:t>Б</w:t>
      </w:r>
      <w:r w:rsidR="00BD30AF">
        <w:rPr>
          <w:szCs w:val="24"/>
        </w:rPr>
        <w:t>.</w:t>
      </w:r>
      <w:r w:rsidR="004E36B6">
        <w:rPr>
          <w:szCs w:val="24"/>
        </w:rPr>
        <w:t>К.Л</w:t>
      </w:r>
      <w:r>
        <w:rPr>
          <w:szCs w:val="24"/>
        </w:rPr>
        <w:t>. объединены Советом в одно дисциплинарное</w:t>
      </w:r>
      <w:r w:rsidRPr="00751ADC">
        <w:rPr>
          <w:szCs w:val="24"/>
        </w:rPr>
        <w:t xml:space="preserve"> </w:t>
      </w:r>
      <w:r>
        <w:rPr>
          <w:szCs w:val="24"/>
        </w:rPr>
        <w:t>производство.</w:t>
      </w:r>
    </w:p>
    <w:p w:rsidR="00A85A87" w:rsidRPr="005A05AF" w:rsidRDefault="00A85A87" w:rsidP="00A85A87">
      <w:pPr>
        <w:pStyle w:val="aa"/>
        <w:jc w:val="both"/>
        <w:rPr>
          <w:szCs w:val="24"/>
        </w:rPr>
      </w:pPr>
    </w:p>
    <w:p w:rsidR="00425ABE" w:rsidRPr="00015131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015131">
        <w:rPr>
          <w:sz w:val="24"/>
          <w:szCs w:val="24"/>
        </w:rPr>
        <w:t>Заявитель</w:t>
      </w:r>
      <w:r w:rsidR="00015131">
        <w:rPr>
          <w:sz w:val="24"/>
          <w:szCs w:val="24"/>
        </w:rPr>
        <w:t xml:space="preserve"> - начальник</w:t>
      </w:r>
      <w:r w:rsidR="00015131" w:rsidRPr="00592782">
        <w:rPr>
          <w:sz w:val="24"/>
          <w:szCs w:val="24"/>
        </w:rPr>
        <w:t xml:space="preserve"> Управления Министерства юстиции Российской Федерации</w:t>
      </w:r>
      <w:r w:rsidR="00015131">
        <w:rPr>
          <w:sz w:val="24"/>
          <w:szCs w:val="24"/>
        </w:rPr>
        <w:t xml:space="preserve"> по Московской области </w:t>
      </w:r>
      <w:proofErr w:type="spellStart"/>
      <w:r w:rsidR="00015131">
        <w:rPr>
          <w:sz w:val="24"/>
          <w:szCs w:val="24"/>
        </w:rPr>
        <w:t>М.Ю.Зелепукин</w:t>
      </w:r>
      <w:proofErr w:type="spellEnd"/>
      <w:r w:rsidR="00015131" w:rsidRPr="00015131">
        <w:rPr>
          <w:sz w:val="24"/>
          <w:szCs w:val="24"/>
          <w:lang w:eastAsia="en-US"/>
        </w:rPr>
        <w:t xml:space="preserve"> </w:t>
      </w:r>
      <w:r w:rsidRPr="00015131">
        <w:rPr>
          <w:sz w:val="24"/>
          <w:szCs w:val="24"/>
          <w:lang w:eastAsia="en-US"/>
        </w:rPr>
        <w:t>в заседани</w:t>
      </w:r>
      <w:r w:rsidR="00425ABE" w:rsidRPr="00015131">
        <w:rPr>
          <w:sz w:val="24"/>
          <w:szCs w:val="24"/>
          <w:lang w:eastAsia="en-US"/>
        </w:rPr>
        <w:t>е</w:t>
      </w:r>
      <w:r w:rsidRPr="00015131">
        <w:rPr>
          <w:sz w:val="24"/>
          <w:szCs w:val="24"/>
          <w:lang w:eastAsia="en-US"/>
        </w:rPr>
        <w:t xml:space="preserve"> Совета</w:t>
      </w:r>
      <w:r w:rsidR="00997C6C" w:rsidRPr="00015131">
        <w:rPr>
          <w:sz w:val="24"/>
          <w:szCs w:val="24"/>
          <w:lang w:eastAsia="en-US"/>
        </w:rPr>
        <w:t xml:space="preserve"> </w:t>
      </w:r>
      <w:r w:rsidR="00015131">
        <w:rPr>
          <w:sz w:val="24"/>
          <w:szCs w:val="24"/>
          <w:lang w:eastAsia="en-US"/>
        </w:rPr>
        <w:t>не явился, уведомлен</w:t>
      </w:r>
      <w:r w:rsidR="00997C6C" w:rsidRPr="00015131">
        <w:rPr>
          <w:sz w:val="24"/>
          <w:szCs w:val="24"/>
          <w:lang w:eastAsia="en-US"/>
        </w:rPr>
        <w:t>.</w:t>
      </w:r>
    </w:p>
    <w:p w:rsidR="006E37F1" w:rsidRPr="00015131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015131">
        <w:rPr>
          <w:sz w:val="24"/>
          <w:szCs w:val="24"/>
          <w:lang w:eastAsia="en-US"/>
        </w:rPr>
        <w:t>Заявитель</w:t>
      </w:r>
      <w:r w:rsidR="00015131">
        <w:rPr>
          <w:sz w:val="24"/>
          <w:szCs w:val="24"/>
          <w:lang w:eastAsia="en-US"/>
        </w:rPr>
        <w:t xml:space="preserve"> – адвокат П</w:t>
      </w:r>
      <w:r w:rsidR="00BD30AF">
        <w:rPr>
          <w:sz w:val="24"/>
          <w:szCs w:val="24"/>
          <w:lang w:eastAsia="en-US"/>
        </w:rPr>
        <w:t>.</w:t>
      </w:r>
      <w:r w:rsidR="00015131">
        <w:rPr>
          <w:sz w:val="24"/>
          <w:szCs w:val="24"/>
          <w:lang w:eastAsia="en-US"/>
        </w:rPr>
        <w:t>Е.В</w:t>
      </w:r>
      <w:r w:rsidRPr="00015131">
        <w:rPr>
          <w:sz w:val="24"/>
          <w:szCs w:val="24"/>
          <w:lang w:eastAsia="en-US"/>
        </w:rPr>
        <w:t>.</w:t>
      </w:r>
      <w:r w:rsidR="00987A0E">
        <w:rPr>
          <w:sz w:val="24"/>
          <w:szCs w:val="24"/>
          <w:lang w:eastAsia="en-US"/>
        </w:rPr>
        <w:t xml:space="preserve"> - </w:t>
      </w:r>
      <w:r w:rsidRPr="00015131">
        <w:rPr>
          <w:sz w:val="24"/>
          <w:szCs w:val="24"/>
          <w:lang w:eastAsia="en-US"/>
        </w:rPr>
        <w:t>в заседание Совета яви</w:t>
      </w:r>
      <w:r w:rsidR="00907EC5" w:rsidRPr="00015131">
        <w:rPr>
          <w:sz w:val="24"/>
          <w:szCs w:val="24"/>
          <w:lang w:eastAsia="en-US"/>
        </w:rPr>
        <w:t>лась</w:t>
      </w:r>
      <w:r w:rsidRPr="00015131">
        <w:rPr>
          <w:sz w:val="24"/>
          <w:szCs w:val="24"/>
          <w:lang w:eastAsia="en-US"/>
        </w:rPr>
        <w:t xml:space="preserve">, </w:t>
      </w:r>
      <w:r w:rsidR="00015131">
        <w:rPr>
          <w:sz w:val="24"/>
          <w:szCs w:val="24"/>
          <w:lang w:eastAsia="en-US"/>
        </w:rPr>
        <w:t>выразила согласие с заключением квалификационной комиссии</w:t>
      </w:r>
      <w:r w:rsidRPr="00015131">
        <w:rPr>
          <w:sz w:val="24"/>
          <w:szCs w:val="24"/>
          <w:lang w:eastAsia="en-US"/>
        </w:rPr>
        <w:t>.</w:t>
      </w:r>
    </w:p>
    <w:p w:rsidR="00997C6C" w:rsidRPr="00015131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015131">
        <w:rPr>
          <w:sz w:val="24"/>
          <w:szCs w:val="24"/>
        </w:rPr>
        <w:t>А</w:t>
      </w:r>
      <w:r w:rsidR="007111FF" w:rsidRPr="00015131">
        <w:rPr>
          <w:sz w:val="24"/>
          <w:szCs w:val="24"/>
          <w:lang w:eastAsia="en-US"/>
        </w:rPr>
        <w:t xml:space="preserve">двокат </w:t>
      </w:r>
      <w:r w:rsidR="00FB6C0D" w:rsidRPr="00015131">
        <w:rPr>
          <w:sz w:val="24"/>
          <w:szCs w:val="24"/>
          <w:lang w:eastAsia="en-US"/>
        </w:rPr>
        <w:t>в заседани</w:t>
      </w:r>
      <w:r w:rsidR="000A1010" w:rsidRPr="00015131">
        <w:rPr>
          <w:sz w:val="24"/>
          <w:szCs w:val="24"/>
          <w:lang w:eastAsia="en-US"/>
        </w:rPr>
        <w:t>е</w:t>
      </w:r>
      <w:r w:rsidR="00FB6C0D" w:rsidRPr="00015131">
        <w:rPr>
          <w:sz w:val="24"/>
          <w:szCs w:val="24"/>
          <w:lang w:eastAsia="en-US"/>
        </w:rPr>
        <w:t xml:space="preserve"> Совета </w:t>
      </w:r>
      <w:r w:rsidR="00425ABE" w:rsidRPr="00015131">
        <w:rPr>
          <w:sz w:val="24"/>
          <w:szCs w:val="24"/>
          <w:lang w:eastAsia="en-US"/>
        </w:rPr>
        <w:t xml:space="preserve">явился, </w:t>
      </w:r>
      <w:r w:rsidR="00015131">
        <w:rPr>
          <w:sz w:val="24"/>
          <w:szCs w:val="24"/>
          <w:lang w:eastAsia="en-US"/>
        </w:rPr>
        <w:t>не возражал против заключений квалификационной комиссии</w:t>
      </w:r>
      <w:r w:rsidR="00E25B86" w:rsidRPr="00015131">
        <w:rPr>
          <w:sz w:val="24"/>
          <w:szCs w:val="24"/>
          <w:lang w:eastAsia="en-US"/>
        </w:rPr>
        <w:t>.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E97CC5" w:rsidRDefault="00E97CC5" w:rsidP="00E97CC5">
      <w:pPr>
        <w:ind w:firstLine="708"/>
        <w:jc w:val="both"/>
        <w:rPr>
          <w:sz w:val="24"/>
          <w:szCs w:val="24"/>
          <w:lang w:eastAsia="en-US"/>
        </w:rPr>
      </w:pPr>
      <w:bookmarkStart w:id="4" w:name="_Hlk59626894"/>
      <w:r w:rsidRPr="00446718">
        <w:rPr>
          <w:sz w:val="24"/>
          <w:szCs w:val="24"/>
          <w:lang w:eastAsia="en-US"/>
        </w:rPr>
        <w:t xml:space="preserve">Рассмотрев материалы </w:t>
      </w:r>
      <w:r w:rsidR="00FF2FB4">
        <w:rPr>
          <w:sz w:val="24"/>
          <w:szCs w:val="24"/>
          <w:lang w:eastAsia="en-US"/>
        </w:rPr>
        <w:t xml:space="preserve">объединенного </w:t>
      </w:r>
      <w:r w:rsidRPr="00446718">
        <w:rPr>
          <w:sz w:val="24"/>
          <w:szCs w:val="24"/>
          <w:lang w:eastAsia="en-US"/>
        </w:rPr>
        <w:t>дисциплинарного производства, Совет соглашается с заключени</w:t>
      </w:r>
      <w:r w:rsidR="00FF2FB4">
        <w:rPr>
          <w:sz w:val="24"/>
          <w:szCs w:val="24"/>
          <w:lang w:eastAsia="en-US"/>
        </w:rPr>
        <w:t>ями</w:t>
      </w:r>
      <w:r w:rsidRPr="00446718">
        <w:rPr>
          <w:sz w:val="24"/>
          <w:szCs w:val="24"/>
          <w:lang w:eastAsia="en-US"/>
        </w:rPr>
        <w:t xml:space="preserve">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E97CC5" w:rsidRPr="00122912" w:rsidRDefault="00494828" w:rsidP="00E97CC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находит безусловно неприемлемыми как характер, так и форму обращений адвоката к участникам следственного действия, установленные квалификационной комиссией. Совет напоминает адвокату, что в силу п.1 ст.4 КПЭА адвокат при всех обстоятельствах должен сохранять честь и достоинство, присущие его профессии</w:t>
      </w:r>
      <w:r w:rsidRPr="00122912">
        <w:rPr>
          <w:sz w:val="24"/>
          <w:szCs w:val="24"/>
          <w:lang w:eastAsia="en-US"/>
        </w:rPr>
        <w:t>.</w:t>
      </w:r>
    </w:p>
    <w:p w:rsidR="00E97CC5" w:rsidRPr="00446718" w:rsidRDefault="00E97CC5" w:rsidP="00E97CC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E97CC5" w:rsidRPr="00446718" w:rsidRDefault="00E97CC5" w:rsidP="00E97CC5">
      <w:pPr>
        <w:ind w:firstLine="708"/>
        <w:jc w:val="both"/>
        <w:rPr>
          <w:sz w:val="24"/>
          <w:szCs w:val="24"/>
          <w:lang w:eastAsia="en-US"/>
        </w:rPr>
      </w:pPr>
    </w:p>
    <w:p w:rsidR="00E97CC5" w:rsidRPr="00446718" w:rsidRDefault="00E97CC5" w:rsidP="00E97CC5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E97CC5" w:rsidRPr="00446718" w:rsidRDefault="00E97CC5" w:rsidP="00E97CC5">
      <w:pPr>
        <w:ind w:firstLine="708"/>
        <w:jc w:val="both"/>
        <w:rPr>
          <w:sz w:val="24"/>
          <w:szCs w:val="24"/>
          <w:lang w:eastAsia="en-US"/>
        </w:rPr>
      </w:pPr>
    </w:p>
    <w:p w:rsidR="00E97CC5" w:rsidRDefault="00E97CC5" w:rsidP="00E97CC5">
      <w:pPr>
        <w:pStyle w:val="aa"/>
        <w:numPr>
          <w:ilvl w:val="0"/>
          <w:numId w:val="24"/>
        </w:numPr>
        <w:jc w:val="both"/>
        <w:rPr>
          <w:szCs w:val="24"/>
        </w:rPr>
      </w:pPr>
      <w:r w:rsidRPr="00B23290">
        <w:rPr>
          <w:szCs w:val="24"/>
          <w:lang w:eastAsia="en-US"/>
        </w:rPr>
        <w:t xml:space="preserve">в установленных действиях адвоката имеются </w:t>
      </w:r>
      <w:r w:rsidRPr="00B23290">
        <w:rPr>
          <w:szCs w:val="24"/>
        </w:rPr>
        <w:t>нарушения</w:t>
      </w:r>
      <w:r>
        <w:rPr>
          <w:szCs w:val="24"/>
        </w:rPr>
        <w:t>:</w:t>
      </w:r>
    </w:p>
    <w:p w:rsidR="00E97CC5" w:rsidRDefault="00E97CC5" w:rsidP="004E36B6">
      <w:pPr>
        <w:ind w:firstLine="708"/>
        <w:jc w:val="both"/>
        <w:rPr>
          <w:sz w:val="24"/>
          <w:szCs w:val="24"/>
        </w:rPr>
      </w:pPr>
      <w:r>
        <w:rPr>
          <w:szCs w:val="24"/>
        </w:rPr>
        <w:t xml:space="preserve">- </w:t>
      </w:r>
      <w:r w:rsidRPr="00B23290">
        <w:rPr>
          <w:szCs w:val="24"/>
        </w:rPr>
        <w:t xml:space="preserve"> </w:t>
      </w:r>
      <w:r w:rsidR="004E36B6" w:rsidRPr="004E36B6">
        <w:rPr>
          <w:sz w:val="24"/>
          <w:szCs w:val="24"/>
        </w:rPr>
        <w:t>пп.1 п.1 ст.7 ФЗ «Об адвокатской деятельности и адвокатуре в РФ», п.1 ст.8, ст.12 Кодекса профессиональной этики адвоката, которое выразилось в том, что адвокат, осуществляя защиту Г</w:t>
      </w:r>
      <w:r w:rsidR="00BD30AF">
        <w:rPr>
          <w:sz w:val="24"/>
          <w:szCs w:val="24"/>
        </w:rPr>
        <w:t>.</w:t>
      </w:r>
      <w:r w:rsidR="004E36B6" w:rsidRPr="004E36B6">
        <w:rPr>
          <w:sz w:val="24"/>
          <w:szCs w:val="24"/>
        </w:rPr>
        <w:t>О.В. по уголовному делу, 08.09.2020г. в ходе проведения очной ставки допустил некорректные высказывания в адрес других участников следственного действия (в частности, обвиняемого Е</w:t>
      </w:r>
      <w:r w:rsidR="00BD30AF">
        <w:rPr>
          <w:sz w:val="24"/>
          <w:szCs w:val="24"/>
        </w:rPr>
        <w:t>.</w:t>
      </w:r>
      <w:r w:rsidR="004E36B6" w:rsidRPr="004E36B6">
        <w:rPr>
          <w:sz w:val="24"/>
          <w:szCs w:val="24"/>
        </w:rPr>
        <w:t>О.М.)</w:t>
      </w:r>
      <w:r w:rsidRPr="004E36B6">
        <w:rPr>
          <w:sz w:val="24"/>
          <w:szCs w:val="24"/>
        </w:rPr>
        <w:t>.</w:t>
      </w:r>
    </w:p>
    <w:p w:rsidR="004E36B6" w:rsidRPr="00E97CC5" w:rsidRDefault="00E97CC5" w:rsidP="004E36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E36B6">
        <w:rPr>
          <w:sz w:val="24"/>
          <w:szCs w:val="24"/>
        </w:rPr>
        <w:t>п.1 и 2 ст.</w:t>
      </w:r>
      <w:r w:rsidR="004E36B6" w:rsidRPr="004E36B6">
        <w:rPr>
          <w:sz w:val="24"/>
          <w:szCs w:val="24"/>
        </w:rPr>
        <w:t>15 Кодекса профессиональной этики адвоката, выразившегося в том, что, при обстоятельствах, изложенных в жалобе адвоката П</w:t>
      </w:r>
      <w:r w:rsidR="00BD30AF">
        <w:rPr>
          <w:sz w:val="24"/>
          <w:szCs w:val="24"/>
        </w:rPr>
        <w:t>.</w:t>
      </w:r>
      <w:r w:rsidR="004E36B6" w:rsidRPr="004E36B6">
        <w:rPr>
          <w:sz w:val="24"/>
          <w:szCs w:val="24"/>
        </w:rPr>
        <w:t>Е.</w:t>
      </w:r>
      <w:r w:rsidR="004E36B6">
        <w:rPr>
          <w:sz w:val="24"/>
          <w:szCs w:val="24"/>
        </w:rPr>
        <w:t>В</w:t>
      </w:r>
      <w:r w:rsidR="004E36B6" w:rsidRPr="004E36B6">
        <w:rPr>
          <w:sz w:val="24"/>
          <w:szCs w:val="24"/>
        </w:rPr>
        <w:t>., адвокат допустил некорректные высказывания в адрес других участников следственного действия (обвиняемого Е</w:t>
      </w:r>
      <w:r w:rsidR="00BD30AF">
        <w:rPr>
          <w:sz w:val="24"/>
          <w:szCs w:val="24"/>
        </w:rPr>
        <w:t>.</w:t>
      </w:r>
      <w:r w:rsidR="004E36B6" w:rsidRPr="004E36B6">
        <w:rPr>
          <w:sz w:val="24"/>
          <w:szCs w:val="24"/>
        </w:rPr>
        <w:t>О.М. и адвоката П</w:t>
      </w:r>
      <w:r w:rsidR="00BD30AF">
        <w:rPr>
          <w:sz w:val="24"/>
          <w:szCs w:val="24"/>
        </w:rPr>
        <w:t>.</w:t>
      </w:r>
      <w:r w:rsidR="004E36B6" w:rsidRPr="004E36B6">
        <w:rPr>
          <w:sz w:val="24"/>
          <w:szCs w:val="24"/>
        </w:rPr>
        <w:t>Е.</w:t>
      </w:r>
      <w:r w:rsidR="004E36B6">
        <w:rPr>
          <w:sz w:val="24"/>
          <w:szCs w:val="24"/>
        </w:rPr>
        <w:t>В</w:t>
      </w:r>
      <w:r w:rsidR="004E36B6" w:rsidRPr="004E36B6">
        <w:rPr>
          <w:sz w:val="24"/>
          <w:szCs w:val="24"/>
        </w:rPr>
        <w:t>.)</w:t>
      </w:r>
      <w:r>
        <w:rPr>
          <w:sz w:val="24"/>
          <w:szCs w:val="24"/>
        </w:rPr>
        <w:t>.</w:t>
      </w:r>
    </w:p>
    <w:p w:rsidR="00E97CC5" w:rsidRPr="00B23290" w:rsidRDefault="00E97CC5" w:rsidP="00E97CC5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FF2FB4">
        <w:rPr>
          <w:szCs w:val="24"/>
          <w:lang w:eastAsia="en-US"/>
        </w:rPr>
        <w:t>предупреждения</w:t>
      </w:r>
      <w:r w:rsidRPr="00B23290">
        <w:rPr>
          <w:szCs w:val="24"/>
          <w:lang w:eastAsia="en-US"/>
        </w:rPr>
        <w:t xml:space="preserve"> в отношении адвоката </w:t>
      </w:r>
      <w:r w:rsidR="00BD30AF">
        <w:rPr>
          <w:szCs w:val="24"/>
        </w:rPr>
        <w:t>Б.К.Л.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 xml:space="preserve">имеющего регистрационный номер </w:t>
      </w:r>
      <w:r w:rsidR="00BD30AF">
        <w:rPr>
          <w:szCs w:val="24"/>
        </w:rPr>
        <w:t>…..</w:t>
      </w:r>
      <w:r w:rsidRPr="00B23290"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E97CC5" w:rsidRPr="000A1010" w:rsidRDefault="00E97CC5" w:rsidP="00E97CC5">
      <w:pPr>
        <w:ind w:firstLine="708"/>
        <w:jc w:val="both"/>
        <w:rPr>
          <w:sz w:val="24"/>
          <w:szCs w:val="24"/>
          <w:lang w:eastAsia="en-US"/>
        </w:rPr>
      </w:pPr>
    </w:p>
    <w:p w:rsidR="00E97CC5" w:rsidRPr="000A1010" w:rsidRDefault="00E97CC5" w:rsidP="00E97CC5">
      <w:pPr>
        <w:ind w:firstLine="708"/>
        <w:jc w:val="both"/>
        <w:rPr>
          <w:sz w:val="24"/>
          <w:szCs w:val="24"/>
          <w:lang w:eastAsia="en-US"/>
        </w:rPr>
      </w:pPr>
    </w:p>
    <w:bookmarkEnd w:id="4"/>
    <w:p w:rsidR="00FF2FB4" w:rsidRPr="007B3E7E" w:rsidRDefault="00FF2FB4" w:rsidP="00FF2FB4">
      <w:pPr>
        <w:pStyle w:val="af5"/>
        <w:ind w:left="0"/>
        <w:rPr>
          <w:sz w:val="24"/>
        </w:rPr>
      </w:pPr>
      <w:r w:rsidRPr="007B3E7E">
        <w:rPr>
          <w:sz w:val="24"/>
        </w:rPr>
        <w:t>И</w:t>
      </w:r>
      <w:r>
        <w:rPr>
          <w:sz w:val="24"/>
        </w:rPr>
        <w:t>.о.</w:t>
      </w:r>
      <w:r w:rsidRPr="007B3E7E">
        <w:rPr>
          <w:sz w:val="24"/>
        </w:rPr>
        <w:t xml:space="preserve"> Президента на основании решения</w:t>
      </w:r>
    </w:p>
    <w:p w:rsidR="00857859" w:rsidRPr="000A1010" w:rsidRDefault="00FF2FB4" w:rsidP="00FF2FB4">
      <w:pPr>
        <w:rPr>
          <w:color w:val="000000"/>
          <w:sz w:val="24"/>
          <w:szCs w:val="24"/>
        </w:rPr>
      </w:pPr>
      <w:r w:rsidRPr="007B3E7E">
        <w:rPr>
          <w:sz w:val="24"/>
        </w:rPr>
        <w:t>Совета №</w:t>
      </w:r>
      <w:r>
        <w:rPr>
          <w:sz w:val="24"/>
        </w:rPr>
        <w:t>8/23-10</w:t>
      </w:r>
      <w:r w:rsidRPr="007B3E7E">
        <w:rPr>
          <w:sz w:val="24"/>
        </w:rPr>
        <w:t xml:space="preserve"> от 19 </w:t>
      </w:r>
      <w:r>
        <w:rPr>
          <w:sz w:val="24"/>
        </w:rPr>
        <w:t>апреля 2021</w:t>
      </w:r>
      <w:r w:rsidRPr="007B3E7E">
        <w:rPr>
          <w:sz w:val="24"/>
        </w:rPr>
        <w:t xml:space="preserve">г. </w:t>
      </w:r>
      <w:r w:rsidRPr="007B3E7E">
        <w:rPr>
          <w:sz w:val="24"/>
        </w:rPr>
        <w:tab/>
      </w:r>
      <w:r w:rsidRPr="007B3E7E">
        <w:rPr>
          <w:sz w:val="24"/>
        </w:rPr>
        <w:tab/>
        <w:t xml:space="preserve">                              </w:t>
      </w:r>
      <w:r>
        <w:rPr>
          <w:sz w:val="24"/>
        </w:rPr>
        <w:t xml:space="preserve">    </w:t>
      </w:r>
      <w:proofErr w:type="spellStart"/>
      <w:r>
        <w:rPr>
          <w:sz w:val="24"/>
        </w:rPr>
        <w:t>М.Н.</w:t>
      </w:r>
      <w:r w:rsidRPr="007B3E7E">
        <w:rPr>
          <w:sz w:val="24"/>
        </w:rPr>
        <w:t>Толчеев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833" w:rsidRDefault="00126833" w:rsidP="00C01A07">
      <w:r>
        <w:separator/>
      </w:r>
    </w:p>
  </w:endnote>
  <w:endnote w:type="continuationSeparator" w:id="0">
    <w:p w:rsidR="00126833" w:rsidRDefault="0012683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833" w:rsidRDefault="00126833" w:rsidP="00C01A07">
      <w:r>
        <w:separator/>
      </w:r>
    </w:p>
  </w:footnote>
  <w:footnote w:type="continuationSeparator" w:id="0">
    <w:p w:rsidR="00126833" w:rsidRDefault="0012683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6C2208" w:rsidRDefault="00AC76E4">
        <w:pPr>
          <w:pStyle w:val="af7"/>
          <w:jc w:val="right"/>
        </w:pPr>
        <w:r>
          <w:fldChar w:fldCharType="begin"/>
        </w:r>
        <w:r w:rsidR="00126833">
          <w:instrText>PAGE   \* MERGEFORMAT</w:instrText>
        </w:r>
        <w:r>
          <w:fldChar w:fldCharType="separate"/>
        </w:r>
        <w:r w:rsidR="00BD30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C2208" w:rsidRDefault="006C2208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99E"/>
    <w:multiLevelType w:val="hybridMultilevel"/>
    <w:tmpl w:val="0444F1F6"/>
    <w:lvl w:ilvl="0" w:tplc="0419000F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CEE2C10"/>
    <w:multiLevelType w:val="hybridMultilevel"/>
    <w:tmpl w:val="4FDE6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05C51"/>
    <w:multiLevelType w:val="hybridMultilevel"/>
    <w:tmpl w:val="8D6622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C6130F2"/>
    <w:multiLevelType w:val="hybridMultilevel"/>
    <w:tmpl w:val="D6EA48FC"/>
    <w:lvl w:ilvl="0" w:tplc="7644A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2"/>
  </w:num>
  <w:num w:numId="2">
    <w:abstractNumId w:val="7"/>
  </w:num>
  <w:num w:numId="3">
    <w:abstractNumId w:val="14"/>
  </w:num>
  <w:num w:numId="4">
    <w:abstractNumId w:val="13"/>
  </w:num>
  <w:num w:numId="5">
    <w:abstractNumId w:val="18"/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1"/>
  </w:num>
  <w:num w:numId="10">
    <w:abstractNumId w:val="6"/>
  </w:num>
  <w:num w:numId="11">
    <w:abstractNumId w:val="20"/>
  </w:num>
  <w:num w:numId="12">
    <w:abstractNumId w:val="5"/>
  </w:num>
  <w:num w:numId="13">
    <w:abstractNumId w:val="3"/>
  </w:num>
  <w:num w:numId="14">
    <w:abstractNumId w:val="17"/>
  </w:num>
  <w:num w:numId="15">
    <w:abstractNumId w:val="15"/>
  </w:num>
  <w:num w:numId="16">
    <w:abstractNumId w:val="8"/>
  </w:num>
  <w:num w:numId="17">
    <w:abstractNumId w:val="9"/>
  </w:num>
  <w:num w:numId="18">
    <w:abstractNumId w:val="11"/>
  </w:num>
  <w:num w:numId="19">
    <w:abstractNumId w:val="19"/>
  </w:num>
  <w:num w:numId="20">
    <w:abstractNumId w:val="1"/>
  </w:num>
  <w:num w:numId="21">
    <w:abstractNumId w:val="10"/>
  </w:num>
  <w:num w:numId="22">
    <w:abstractNumId w:val="12"/>
  </w:num>
  <w:num w:numId="23">
    <w:abstractNumId w:val="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0AF2"/>
    <w:rsid w:val="00002699"/>
    <w:rsid w:val="00005130"/>
    <w:rsid w:val="00010F99"/>
    <w:rsid w:val="00011305"/>
    <w:rsid w:val="00011A72"/>
    <w:rsid w:val="000121E9"/>
    <w:rsid w:val="00012970"/>
    <w:rsid w:val="00015131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32EE"/>
    <w:rsid w:val="00074304"/>
    <w:rsid w:val="00083206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A5FD9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546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2912"/>
    <w:rsid w:val="001235FB"/>
    <w:rsid w:val="00126833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AD"/>
    <w:rsid w:val="001C6B2A"/>
    <w:rsid w:val="001C6B5B"/>
    <w:rsid w:val="001C6E77"/>
    <w:rsid w:val="001D0574"/>
    <w:rsid w:val="001D07A8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17342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2161"/>
    <w:rsid w:val="00296413"/>
    <w:rsid w:val="0029729F"/>
    <w:rsid w:val="002A0ED7"/>
    <w:rsid w:val="002A5A94"/>
    <w:rsid w:val="002A657F"/>
    <w:rsid w:val="002B09E1"/>
    <w:rsid w:val="002B1D44"/>
    <w:rsid w:val="002C0DE7"/>
    <w:rsid w:val="002C2109"/>
    <w:rsid w:val="002C47AF"/>
    <w:rsid w:val="002C64EB"/>
    <w:rsid w:val="002C6A51"/>
    <w:rsid w:val="002C7634"/>
    <w:rsid w:val="002D5768"/>
    <w:rsid w:val="002D703A"/>
    <w:rsid w:val="002D7C00"/>
    <w:rsid w:val="002E548A"/>
    <w:rsid w:val="002E5BC5"/>
    <w:rsid w:val="002E686A"/>
    <w:rsid w:val="002E7F7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66271"/>
    <w:rsid w:val="00371BDD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2C93"/>
    <w:rsid w:val="003F65A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129AA"/>
    <w:rsid w:val="004235B0"/>
    <w:rsid w:val="00425ABE"/>
    <w:rsid w:val="004274B4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94828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36B6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2782"/>
    <w:rsid w:val="00594F75"/>
    <w:rsid w:val="005A05AF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2208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10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0722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C73DA"/>
    <w:rsid w:val="007D0BDB"/>
    <w:rsid w:val="007D6669"/>
    <w:rsid w:val="007E064D"/>
    <w:rsid w:val="007E360A"/>
    <w:rsid w:val="007E7A34"/>
    <w:rsid w:val="007F0439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088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07EC5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87A0E"/>
    <w:rsid w:val="00990794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EE3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3D74"/>
    <w:rsid w:val="00AA687A"/>
    <w:rsid w:val="00AA6B2C"/>
    <w:rsid w:val="00AA6CCA"/>
    <w:rsid w:val="00AA7601"/>
    <w:rsid w:val="00AB0E90"/>
    <w:rsid w:val="00AB3F91"/>
    <w:rsid w:val="00AB4D3F"/>
    <w:rsid w:val="00AB7DAA"/>
    <w:rsid w:val="00AC2015"/>
    <w:rsid w:val="00AC471F"/>
    <w:rsid w:val="00AC63C5"/>
    <w:rsid w:val="00AC76E4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0AF"/>
    <w:rsid w:val="00BD3BA7"/>
    <w:rsid w:val="00BD5A43"/>
    <w:rsid w:val="00BD6355"/>
    <w:rsid w:val="00BD6D09"/>
    <w:rsid w:val="00BE18A9"/>
    <w:rsid w:val="00BE4F4E"/>
    <w:rsid w:val="00BF3F01"/>
    <w:rsid w:val="00BF76DD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49A0"/>
    <w:rsid w:val="00C97445"/>
    <w:rsid w:val="00C97CA0"/>
    <w:rsid w:val="00CA4F7D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803"/>
    <w:rsid w:val="00CD4CA6"/>
    <w:rsid w:val="00CE05C5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4EF"/>
    <w:rsid w:val="00D14F3B"/>
    <w:rsid w:val="00D20B5F"/>
    <w:rsid w:val="00D278E8"/>
    <w:rsid w:val="00D31C5F"/>
    <w:rsid w:val="00D31D1B"/>
    <w:rsid w:val="00D32F60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33C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13BB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2286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97CC5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587E"/>
    <w:rsid w:val="00F86C15"/>
    <w:rsid w:val="00F9615A"/>
    <w:rsid w:val="00FA3CB2"/>
    <w:rsid w:val="00FA60EF"/>
    <w:rsid w:val="00FA7FB9"/>
    <w:rsid w:val="00FB0DA1"/>
    <w:rsid w:val="00FB2D85"/>
    <w:rsid w:val="00FB449F"/>
    <w:rsid w:val="00FB5C17"/>
    <w:rsid w:val="00FB6472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2FB4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28E43-BC3F-4FC7-900D-55E852FF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1190</Words>
  <Characters>6783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2021-05-12T10:46:00Z</cp:lastPrinted>
  <dcterms:created xsi:type="dcterms:W3CDTF">2021-05-08T10:10:00Z</dcterms:created>
  <dcterms:modified xsi:type="dcterms:W3CDTF">2022-03-20T20:52:00Z</dcterms:modified>
</cp:coreProperties>
</file>